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6B" w:rsidRPr="00B61B0D" w:rsidRDefault="007F596B" w:rsidP="007F596B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ES_tradnl" w:eastAsia="es-ES"/>
        </w:rPr>
      </w:pPr>
      <w:bookmarkStart w:id="0" w:name="_GoBack"/>
      <w:bookmarkEnd w:id="0"/>
      <w:r w:rsidRPr="00B61B0D">
        <w:rPr>
          <w:rFonts w:ascii="Arial" w:eastAsia="Times New Roman" w:hAnsi="Arial" w:cs="Arial"/>
          <w:b/>
          <w:color w:val="000000"/>
          <w:sz w:val="28"/>
          <w:szCs w:val="28"/>
          <w:lang w:val="es-ES_tradnl" w:eastAsia="es-ES"/>
        </w:rPr>
        <w:t>PAUTAS QUE RIGEN EL DESENVOLVIMIENTO INTERNO DE LOS ASPIRANTES</w:t>
      </w:r>
    </w:p>
    <w:p w:rsidR="007F596B" w:rsidRPr="00B61B0D" w:rsidRDefault="007F596B" w:rsidP="007F596B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es-ES_tradnl" w:eastAsia="es-ES"/>
        </w:rPr>
      </w:pPr>
    </w:p>
    <w:p w:rsidR="007F596B" w:rsidRPr="00B61B0D" w:rsidRDefault="007F596B" w:rsidP="007F596B">
      <w:pPr>
        <w:keepNext/>
        <w:tabs>
          <w:tab w:val="left" w:pos="0"/>
        </w:tabs>
        <w:spacing w:after="0" w:line="360" w:lineRule="auto"/>
        <w:jc w:val="both"/>
        <w:outlineLvl w:val="2"/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s-ES_tradnl" w:eastAsia="es-ES"/>
        </w:rPr>
      </w:pPr>
      <w:r w:rsidRPr="00B61B0D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s-ES_tradnl" w:eastAsia="es-ES"/>
        </w:rPr>
        <w:t xml:space="preserve">PRESENTACIÓN: </w:t>
      </w:r>
    </w:p>
    <w:p w:rsidR="007F596B" w:rsidRPr="00B61B0D" w:rsidRDefault="007F596B" w:rsidP="007F596B">
      <w:pP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</w:p>
    <w:p w:rsidR="007F596B" w:rsidRPr="00B61B0D" w:rsidRDefault="007F596B" w:rsidP="007F596B">
      <w:pP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Los aspirantes observarán las normas establecidas para regular la convivencia y permanencia en el establecimiento.</w:t>
      </w:r>
    </w:p>
    <w:p w:rsidR="007F596B" w:rsidRPr="00B61B0D" w:rsidRDefault="007F596B" w:rsidP="007F596B">
      <w:pP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La prolijidad e higiene en la presentación deberán ser signos distintivos en todas sus actividades dentro y fuera del establecimiento.</w:t>
      </w:r>
    </w:p>
    <w:p w:rsidR="007F596B" w:rsidRPr="00B61B0D" w:rsidRDefault="007F596B" w:rsidP="007F596B">
      <w:pP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Está terminantemente prohibido fumar en cualquier ámbito de la institución. Se prohíbe el uso de aros (piercing) en cualquier parte del cuerpo. </w:t>
      </w:r>
    </w:p>
    <w:p w:rsidR="007F596B" w:rsidRPr="00B61B0D" w:rsidRDefault="007F596B" w:rsidP="007F596B">
      <w:pPr>
        <w:keepNext/>
        <w:tabs>
          <w:tab w:val="left" w:pos="0"/>
        </w:tabs>
        <w:spacing w:after="0" w:line="360" w:lineRule="auto"/>
        <w:jc w:val="both"/>
        <w:outlineLvl w:val="2"/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s-ES_tradnl" w:eastAsia="es-ES"/>
        </w:rPr>
      </w:pPr>
    </w:p>
    <w:p w:rsidR="007F596B" w:rsidRPr="00B61B0D" w:rsidRDefault="007F596B" w:rsidP="007F596B">
      <w:pPr>
        <w:keepNext/>
        <w:tabs>
          <w:tab w:val="left" w:pos="0"/>
        </w:tabs>
        <w:spacing w:after="0" w:line="360" w:lineRule="auto"/>
        <w:jc w:val="both"/>
        <w:outlineLvl w:val="2"/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s-ES_tradnl" w:eastAsia="es-ES"/>
        </w:rPr>
      </w:pPr>
    </w:p>
    <w:p w:rsidR="007F596B" w:rsidRPr="00B61B0D" w:rsidRDefault="007F596B" w:rsidP="007F596B">
      <w:pPr>
        <w:keepNext/>
        <w:tabs>
          <w:tab w:val="left" w:pos="0"/>
        </w:tabs>
        <w:spacing w:after="0" w:line="360" w:lineRule="auto"/>
        <w:jc w:val="both"/>
        <w:outlineLvl w:val="2"/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s-ES_tradnl" w:eastAsia="es-ES"/>
        </w:rPr>
      </w:pPr>
      <w:r w:rsidRPr="00B61B0D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s-ES_tradnl" w:eastAsia="es-ES"/>
        </w:rPr>
        <w:t>VESTIMENTA:</w:t>
      </w:r>
    </w:p>
    <w:p w:rsidR="007F596B" w:rsidRPr="00B61B0D" w:rsidRDefault="007F596B" w:rsidP="007F596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Los aspirantes deberán vestir la indumentaria deportiva  básica de acuerdo a la ocasión: traje de baño, toallón y ojotas, pantalón corto y buzo de abrigo largo; remera preferentemente blanca o de colores claros, campera de abrigo, medias blancas y zapatillas debidamente acordonadas.</w:t>
      </w:r>
    </w:p>
    <w:p w:rsidR="007F596B" w:rsidRPr="00B61B0D" w:rsidRDefault="007F596B" w:rsidP="007F596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En el momento de presentarse a rendir las pruebas prácticas, deberán exhibir en su remera el número que se le asignará oportunamente, inscripto en una </w:t>
      </w:r>
      <w:r w:rsidRPr="00B61B0D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tela blanca de 20 x 15 en el pecho</w:t>
      </w: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En caso de confeccionarlo en cartón o papel, deberá plastificarlo con un folio plástico y tenerlo firmemente tomado a la remera con cuatro alfileres de gancho o cosido.</w:t>
      </w:r>
    </w:p>
    <w:p w:rsidR="004D53A0" w:rsidRDefault="004D53A0"/>
    <w:sectPr w:rsidR="004D5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6B"/>
    <w:rsid w:val="004D53A0"/>
    <w:rsid w:val="00530D15"/>
    <w:rsid w:val="007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6B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6B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2</cp:revision>
  <dcterms:created xsi:type="dcterms:W3CDTF">2020-12-08T14:45:00Z</dcterms:created>
  <dcterms:modified xsi:type="dcterms:W3CDTF">2020-12-08T14:45:00Z</dcterms:modified>
</cp:coreProperties>
</file>