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00" w:rsidRPr="00B61B0D" w:rsidRDefault="00174000" w:rsidP="00174000">
      <w:pPr>
        <w:keepNext/>
        <w:spacing w:before="240" w:after="60" w:line="360" w:lineRule="auto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ES"/>
        </w:rPr>
      </w:pPr>
      <w:bookmarkStart w:id="0" w:name="_GoBack"/>
      <w:bookmarkEnd w:id="0"/>
      <w:r w:rsidRPr="00B61B0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ES"/>
        </w:rPr>
        <w:t>NORMAS GENERALES PARA LOS ALUMNOS UNA VEZ INGRESADOS</w:t>
      </w:r>
    </w:p>
    <w:p w:rsidR="00174000" w:rsidRPr="00B61B0D" w:rsidRDefault="00174000" w:rsidP="0017400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74000" w:rsidRPr="00B61B0D" w:rsidRDefault="00174000" w:rsidP="0017400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alumno deberá disponer de horario completo para el cursado en un turno y la realización de las actividades que se programen en el contra turno, como talleres y seminarios obligatorios y optativos y actividades del Trayecto de la Práctica Profesional.</w:t>
      </w:r>
    </w:p>
    <w:p w:rsidR="00174000" w:rsidRPr="00B61B0D" w:rsidRDefault="00174000" w:rsidP="0017400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Residencias y demás Prácticas Profesionales podrán realizarse en contra turno.</w:t>
      </w:r>
    </w:p>
    <w:p w:rsidR="00174000" w:rsidRPr="00B61B0D" w:rsidRDefault="00174000" w:rsidP="0017400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unidad curricular Prácticas acuáticas, podrán desarrollarse en contra turno, en instituciones contratadas por el Ministerio de Educación.</w:t>
      </w:r>
    </w:p>
    <w:p w:rsidR="00174000" w:rsidRPr="00B61B0D" w:rsidRDefault="00174000" w:rsidP="0017400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unidad Prácticas en Ambientes Naturales incluye: salidas, campamentos y demás actividades de fines de semana, con distinta duración y a lugares consensuados por los profesores y alumnos cuyos costos son a cargo del alumno.</w:t>
      </w:r>
    </w:p>
    <w:p w:rsidR="004D53A0" w:rsidRDefault="00174000" w:rsidP="00174000">
      <w:r w:rsidRPr="00B61B0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En el transcurso de la carrera, los alumnos deberán cumplir con actividades de extensión socio – cultural – deportivo en escuelas, centros y organizaciones no gubernamentales, torneos oficiales, competencias intercolegiales e inter-escolares, desfiles y presentaciones, etc.</w:t>
      </w:r>
    </w:p>
    <w:sectPr w:rsidR="004D53A0" w:rsidSect="00410631">
      <w:pgSz w:w="11906" w:h="16838" w:code="9"/>
      <w:pgMar w:top="1134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00"/>
    <w:rsid w:val="00174000"/>
    <w:rsid w:val="00410631"/>
    <w:rsid w:val="004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00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00"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2020-12-08T14:17:00Z</dcterms:created>
  <dcterms:modified xsi:type="dcterms:W3CDTF">2020-12-08T16:08:00Z</dcterms:modified>
</cp:coreProperties>
</file>